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217A6" w14:textId="77777777" w:rsidR="0088707B" w:rsidRPr="00BC095A" w:rsidRDefault="0088707B" w:rsidP="0088707B">
      <w:pPr>
        <w:tabs>
          <w:tab w:val="left" w:pos="0"/>
        </w:tabs>
        <w:spacing w:after="0"/>
        <w:ind w:right="-313"/>
        <w:jc w:val="center"/>
        <w:rPr>
          <w:rFonts w:eastAsia="Times New Roman" w:cs="Times New Roman"/>
          <w:b/>
          <w:bCs/>
          <w:sz w:val="26"/>
          <w:szCs w:val="26"/>
          <w:lang w:eastAsia="ru-RU"/>
        </w:rPr>
      </w:pPr>
      <w:r w:rsidRPr="00BC095A">
        <w:rPr>
          <w:rFonts w:eastAsia="Times New Roman" w:cs="Times New Roman"/>
          <w:b/>
          <w:bCs/>
          <w:sz w:val="26"/>
          <w:szCs w:val="26"/>
          <w:lang w:eastAsia="ru-RU"/>
        </w:rPr>
        <w:t>Соглашение о конфиденциальности</w:t>
      </w:r>
    </w:p>
    <w:p w14:paraId="39F21DFC" w14:textId="77777777" w:rsidR="0088707B" w:rsidRPr="00BC095A" w:rsidRDefault="0088707B" w:rsidP="0088707B">
      <w:pPr>
        <w:tabs>
          <w:tab w:val="left" w:pos="567"/>
        </w:tabs>
        <w:spacing w:after="0"/>
        <w:ind w:right="-313"/>
        <w:jc w:val="center"/>
        <w:rPr>
          <w:rFonts w:eastAsia="Times New Roman" w:cs="Times New Roman"/>
          <w:sz w:val="26"/>
          <w:szCs w:val="26"/>
          <w:lang w:eastAsia="ru-RU"/>
        </w:rPr>
      </w:pPr>
    </w:p>
    <w:p w14:paraId="18752EDB" w14:textId="77777777" w:rsidR="0088707B" w:rsidRPr="00BC095A" w:rsidRDefault="0088707B" w:rsidP="0088707B">
      <w:pPr>
        <w:tabs>
          <w:tab w:val="left" w:pos="567"/>
        </w:tabs>
        <w:spacing w:after="0"/>
        <w:ind w:right="-313"/>
        <w:rPr>
          <w:rFonts w:eastAsia="Times New Roman" w:cs="Times New Roman"/>
          <w:sz w:val="26"/>
          <w:szCs w:val="26"/>
          <w:lang w:eastAsia="ru-RU"/>
        </w:rPr>
      </w:pPr>
      <w:r w:rsidRPr="00BC095A">
        <w:rPr>
          <w:rFonts w:eastAsia="Times New Roman" w:cs="Times New Roman"/>
          <w:sz w:val="26"/>
          <w:szCs w:val="26"/>
          <w:lang w:eastAsia="ru-RU"/>
        </w:rPr>
        <w:t>г. Москва</w:t>
      </w:r>
      <w:r w:rsidRPr="00BC095A">
        <w:rPr>
          <w:rFonts w:eastAsia="Times New Roman" w:cs="Times New Roman"/>
          <w:sz w:val="26"/>
          <w:szCs w:val="26"/>
          <w:lang w:eastAsia="ru-RU"/>
        </w:rPr>
        <w:tab/>
      </w:r>
      <w:r w:rsidRPr="00BC095A">
        <w:rPr>
          <w:rFonts w:eastAsia="Times New Roman" w:cs="Times New Roman"/>
          <w:sz w:val="26"/>
          <w:szCs w:val="26"/>
          <w:lang w:eastAsia="ru-RU"/>
        </w:rPr>
        <w:tab/>
        <w:t xml:space="preserve">                       </w:t>
      </w:r>
      <w:r w:rsidRPr="00BC095A">
        <w:rPr>
          <w:rFonts w:eastAsia="Times New Roman" w:cs="Times New Roman"/>
          <w:sz w:val="26"/>
          <w:szCs w:val="26"/>
          <w:lang w:eastAsia="ru-RU"/>
        </w:rPr>
        <w:tab/>
      </w:r>
      <w:r w:rsidRPr="00BC095A">
        <w:rPr>
          <w:rFonts w:eastAsia="Times New Roman" w:cs="Times New Roman"/>
          <w:sz w:val="26"/>
          <w:szCs w:val="26"/>
          <w:lang w:eastAsia="ru-RU"/>
        </w:rPr>
        <w:tab/>
      </w:r>
      <w:r w:rsidRPr="00BC095A">
        <w:rPr>
          <w:rFonts w:eastAsia="Times New Roman" w:cs="Times New Roman"/>
          <w:sz w:val="26"/>
          <w:szCs w:val="26"/>
          <w:lang w:eastAsia="ru-RU"/>
        </w:rPr>
        <w:tab/>
        <w:t xml:space="preserve">          </w:t>
      </w:r>
      <w:r w:rsidRPr="00BC095A">
        <w:rPr>
          <w:rFonts w:eastAsia="Times New Roman" w:cs="Times New Roman"/>
          <w:sz w:val="26"/>
          <w:szCs w:val="26"/>
          <w:lang w:eastAsia="ru-RU"/>
        </w:rPr>
        <w:tab/>
      </w:r>
      <w:r w:rsidRPr="00BC095A">
        <w:rPr>
          <w:rFonts w:eastAsia="Times New Roman" w:cs="Times New Roman"/>
          <w:sz w:val="26"/>
          <w:szCs w:val="26"/>
          <w:lang w:eastAsia="ru-RU"/>
        </w:rPr>
        <w:tab/>
        <w:t xml:space="preserve">     </w:t>
      </w:r>
      <w:proofErr w:type="gramStart"/>
      <w:r w:rsidRPr="00BC095A">
        <w:rPr>
          <w:rFonts w:eastAsia="Times New Roman" w:cs="Times New Roman"/>
          <w:sz w:val="26"/>
          <w:szCs w:val="26"/>
          <w:lang w:eastAsia="ru-RU"/>
        </w:rPr>
        <w:t xml:space="preserve">   «</w:t>
      </w:r>
      <w:proofErr w:type="gramEnd"/>
      <w:r w:rsidRPr="00BC095A">
        <w:rPr>
          <w:rFonts w:eastAsia="Times New Roman" w:cs="Times New Roman"/>
          <w:sz w:val="26"/>
          <w:szCs w:val="26"/>
          <w:lang w:eastAsia="ru-RU"/>
        </w:rPr>
        <w:t>___» ________ 20     г.</w:t>
      </w:r>
    </w:p>
    <w:p w14:paraId="62934705" w14:textId="77777777" w:rsidR="0088707B" w:rsidRPr="00BC095A" w:rsidRDefault="0088707B" w:rsidP="0088707B">
      <w:pPr>
        <w:tabs>
          <w:tab w:val="left" w:pos="567"/>
        </w:tabs>
        <w:spacing w:after="0"/>
        <w:ind w:right="-313"/>
        <w:rPr>
          <w:rFonts w:eastAsia="Times New Roman" w:cs="Times New Roman"/>
          <w:sz w:val="26"/>
          <w:szCs w:val="26"/>
          <w:lang w:eastAsia="ru-RU"/>
        </w:rPr>
      </w:pPr>
    </w:p>
    <w:p w14:paraId="47188540" w14:textId="77777777" w:rsidR="0088707B" w:rsidRPr="00BC095A" w:rsidRDefault="0088707B" w:rsidP="0088707B">
      <w:pPr>
        <w:tabs>
          <w:tab w:val="left" w:pos="567"/>
        </w:tabs>
        <w:spacing w:after="120"/>
        <w:jc w:val="both"/>
        <w:rPr>
          <w:rFonts w:eastAsia="Times New Roman" w:cs="Times New Roman"/>
          <w:sz w:val="26"/>
          <w:szCs w:val="26"/>
          <w:lang w:eastAsia="ru-RU"/>
        </w:rPr>
      </w:pPr>
      <w:r w:rsidRPr="00BC095A">
        <w:rPr>
          <w:rFonts w:eastAsia="Times New Roman" w:cs="Times New Roman"/>
          <w:sz w:val="26"/>
          <w:szCs w:val="26"/>
          <w:lang w:eastAsia="ru-RU"/>
        </w:rPr>
        <w:t xml:space="preserve">ПАО «ГИПРОСВЯЗЬ», в лице ____________________, действующего на основании __________, с одной стороны, и </w:t>
      </w:r>
    </w:p>
    <w:p w14:paraId="12BCBA73" w14:textId="77777777" w:rsidR="0088707B" w:rsidRPr="00BC095A" w:rsidRDefault="0088707B" w:rsidP="0088707B">
      <w:pPr>
        <w:tabs>
          <w:tab w:val="left" w:pos="567"/>
        </w:tabs>
        <w:spacing w:after="120"/>
        <w:jc w:val="both"/>
        <w:rPr>
          <w:rFonts w:eastAsia="Times New Roman" w:cs="Times New Roman"/>
          <w:sz w:val="26"/>
          <w:szCs w:val="26"/>
          <w:lang w:eastAsia="ru-RU"/>
        </w:rPr>
      </w:pPr>
      <w:r w:rsidRPr="00BC095A">
        <w:rPr>
          <w:rFonts w:eastAsia="Times New Roman" w:cs="Times New Roman"/>
          <w:sz w:val="26"/>
          <w:szCs w:val="26"/>
          <w:lang w:eastAsia="ru-RU"/>
        </w:rPr>
        <w:t xml:space="preserve">акционер ПАО «ГИПРОСВЯЗЬ» ______________ [в лице ____________________, действующего на основании ___________________________________,] с другой стороны, </w:t>
      </w:r>
    </w:p>
    <w:p w14:paraId="6D498B37" w14:textId="77777777" w:rsidR="0088707B" w:rsidRPr="00BC095A" w:rsidRDefault="0088707B" w:rsidP="0088707B">
      <w:pPr>
        <w:tabs>
          <w:tab w:val="left" w:pos="567"/>
        </w:tabs>
        <w:spacing w:after="120"/>
        <w:rPr>
          <w:rFonts w:eastAsia="Times New Roman" w:cs="Times New Roman"/>
          <w:i/>
          <w:iCs/>
          <w:sz w:val="26"/>
          <w:szCs w:val="26"/>
          <w:lang w:eastAsia="ru-RU"/>
        </w:rPr>
      </w:pPr>
      <w:r w:rsidRPr="00BC095A">
        <w:rPr>
          <w:rFonts w:eastAsia="Times New Roman" w:cs="Times New Roman"/>
          <w:sz w:val="26"/>
          <w:szCs w:val="26"/>
          <w:lang w:eastAsia="ru-RU"/>
        </w:rPr>
        <w:t>в связи с получением ПАО «ГИПРОСВЯЗЬ» требования акционера ____________________ (</w:t>
      </w:r>
      <w:r w:rsidRPr="00BC095A">
        <w:rPr>
          <w:rFonts w:eastAsia="Times New Roman" w:cs="Times New Roman"/>
          <w:i/>
          <w:sz w:val="26"/>
          <w:szCs w:val="26"/>
          <w:lang w:eastAsia="ru-RU"/>
        </w:rPr>
        <w:t>Наименование/Ф.И.О.</w:t>
      </w:r>
      <w:r w:rsidRPr="00BC095A">
        <w:rPr>
          <w:rFonts w:eastAsia="Times New Roman" w:cs="Times New Roman"/>
          <w:sz w:val="26"/>
          <w:szCs w:val="26"/>
          <w:lang w:eastAsia="ru-RU"/>
        </w:rPr>
        <w:t>) № ________ от __________ о _____________________________ _________________________________________________________</w:t>
      </w:r>
      <w:r w:rsidRPr="00BC095A">
        <w:rPr>
          <w:rFonts w:eastAsia="Times New Roman" w:cs="Times New Roman"/>
          <w:i/>
          <w:iCs/>
          <w:sz w:val="26"/>
          <w:szCs w:val="26"/>
          <w:lang w:eastAsia="ru-RU"/>
        </w:rPr>
        <w:t xml:space="preserve"> </w:t>
      </w:r>
      <w:r w:rsidRPr="00BC095A">
        <w:rPr>
          <w:rFonts w:eastAsia="Times New Roman" w:cs="Times New Roman"/>
          <w:iCs/>
          <w:sz w:val="26"/>
          <w:szCs w:val="26"/>
          <w:lang w:eastAsia="ru-RU"/>
        </w:rPr>
        <w:t>в целях</w:t>
      </w:r>
      <w:r w:rsidRPr="00BC095A">
        <w:rPr>
          <w:rFonts w:eastAsia="Times New Roman" w:cs="Times New Roman"/>
          <w:i/>
          <w:iCs/>
          <w:sz w:val="26"/>
          <w:szCs w:val="26"/>
          <w:lang w:eastAsia="ru-RU"/>
        </w:rPr>
        <w:t xml:space="preserve"> ______________________________________________________________________________ </w:t>
      </w:r>
      <w:r w:rsidRPr="00BC095A">
        <w:rPr>
          <w:rFonts w:eastAsia="Times New Roman" w:cs="Times New Roman"/>
          <w:i/>
          <w:iCs/>
          <w:sz w:val="26"/>
          <w:szCs w:val="26"/>
          <w:vertAlign w:val="superscript"/>
          <w:lang w:eastAsia="ru-RU"/>
        </w:rPr>
        <w:t>(для акционеров, владеющих менее чем 25% голосующих акций ПАО «ГИПРОСВЯЗЬ» указывается деловая цель)</w:t>
      </w:r>
    </w:p>
    <w:p w14:paraId="396EBB16" w14:textId="77777777" w:rsidR="0088707B" w:rsidRPr="00BC095A" w:rsidRDefault="0088707B" w:rsidP="0088707B">
      <w:pPr>
        <w:tabs>
          <w:tab w:val="left" w:pos="567"/>
        </w:tabs>
        <w:spacing w:after="120"/>
        <w:jc w:val="both"/>
        <w:rPr>
          <w:rFonts w:eastAsia="Times New Roman" w:cs="Times New Roman"/>
          <w:b/>
          <w:bCs/>
          <w:sz w:val="26"/>
          <w:szCs w:val="26"/>
          <w:lang w:eastAsia="ru-RU"/>
        </w:rPr>
      </w:pPr>
      <w:r w:rsidRPr="00BC095A">
        <w:rPr>
          <w:rFonts w:eastAsia="Times New Roman" w:cs="Times New Roman"/>
          <w:iCs/>
          <w:sz w:val="26"/>
          <w:szCs w:val="26"/>
          <w:lang w:eastAsia="ru-RU"/>
        </w:rPr>
        <w:t>(далее – Требование)</w:t>
      </w:r>
      <w:r w:rsidRPr="00BC095A">
        <w:rPr>
          <w:rFonts w:eastAsia="Times New Roman" w:cs="Times New Roman"/>
          <w:sz w:val="26"/>
          <w:szCs w:val="26"/>
          <w:lang w:eastAsia="ru-RU"/>
        </w:rPr>
        <w:t>, обсудив возможность предоставления ПАО «ГИПРОСВЯЗЬ» определенной информации конфиденциального характера о ПАО «ГИПРОСВЯЗЬ», его коммерческой деятельности и операциях, заключили настоящее соглашение о конфиденциальности о нижеследующем:</w:t>
      </w:r>
    </w:p>
    <w:p w14:paraId="680C0971" w14:textId="77777777" w:rsidR="0088707B" w:rsidRPr="00BC095A" w:rsidRDefault="0088707B" w:rsidP="0088707B">
      <w:pPr>
        <w:tabs>
          <w:tab w:val="left" w:pos="567"/>
        </w:tabs>
        <w:spacing w:after="0"/>
        <w:ind w:right="-28"/>
        <w:jc w:val="both"/>
        <w:rPr>
          <w:rFonts w:eastAsia="Times New Roman" w:cs="Times New Roman"/>
          <w:b/>
          <w:bCs/>
          <w:sz w:val="26"/>
          <w:szCs w:val="26"/>
          <w:lang w:eastAsia="ru-RU"/>
        </w:rPr>
      </w:pPr>
      <w:r w:rsidRPr="00BC095A">
        <w:rPr>
          <w:rFonts w:eastAsia="Times New Roman" w:cs="Times New Roman"/>
          <w:b/>
          <w:bCs/>
          <w:sz w:val="26"/>
          <w:szCs w:val="26"/>
          <w:lang w:eastAsia="ru-RU"/>
        </w:rPr>
        <w:t>1. ТЕРМИНЫ И ОПРЕДЕЛЕНИЯ</w:t>
      </w:r>
    </w:p>
    <w:p w14:paraId="30D314B6"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Для целей Соглашения Стороны соглашаются использовать следующие термины и определения:</w:t>
      </w:r>
    </w:p>
    <w:p w14:paraId="2CCE49BC" w14:textId="77777777" w:rsidR="0088707B" w:rsidRPr="00BC095A" w:rsidRDefault="0088707B" w:rsidP="0088707B">
      <w:pPr>
        <w:numPr>
          <w:ilvl w:val="1"/>
          <w:numId w:val="1"/>
        </w:numPr>
        <w:tabs>
          <w:tab w:val="left" w:pos="567"/>
        </w:tabs>
        <w:spacing w:after="0"/>
        <w:ind w:left="0" w:right="-28" w:firstLine="0"/>
        <w:contextualSpacing/>
        <w:jc w:val="both"/>
        <w:rPr>
          <w:rFonts w:eastAsia="Times New Roman" w:cs="Times New Roman"/>
          <w:sz w:val="26"/>
          <w:szCs w:val="26"/>
          <w:lang w:eastAsia="ru-RU"/>
        </w:rPr>
      </w:pPr>
      <w:r w:rsidRPr="00BC095A">
        <w:rPr>
          <w:rFonts w:eastAsia="Times New Roman" w:cs="Times New Roman"/>
          <w:b/>
          <w:sz w:val="26"/>
          <w:szCs w:val="26"/>
          <w:lang w:eastAsia="ru-RU"/>
        </w:rPr>
        <w:t>Документы</w:t>
      </w:r>
      <w:r w:rsidRPr="00BC095A">
        <w:rPr>
          <w:rFonts w:eastAsia="Times New Roman" w:cs="Times New Roman"/>
          <w:sz w:val="26"/>
          <w:szCs w:val="26"/>
          <w:lang w:eastAsia="ru-RU"/>
        </w:rPr>
        <w:t xml:space="preserve"> – информация и документы, передаваемые ПАО «ГИПРОСВЯЗЬ» в соответствии со статьей 91 Федерального закона от 26.12.1995 № 208-ФЗ «Об акционерных обществах», а именно:</w:t>
      </w:r>
    </w:p>
    <w:p w14:paraId="00EF6CF2" w14:textId="77777777" w:rsidR="0088707B" w:rsidRPr="00BC095A" w:rsidRDefault="0088707B" w:rsidP="0088707B">
      <w:pPr>
        <w:tabs>
          <w:tab w:val="left" w:pos="567"/>
        </w:tabs>
        <w:spacing w:after="0"/>
        <w:ind w:right="-28"/>
        <w:contextualSpacing/>
        <w:jc w:val="both"/>
        <w:rPr>
          <w:rFonts w:eastAsia="Times New Roman" w:cs="Times New Roman"/>
          <w:sz w:val="26"/>
          <w:szCs w:val="26"/>
          <w:lang w:eastAsia="ru-RU"/>
        </w:rPr>
      </w:pPr>
      <w:r w:rsidRPr="00BC095A">
        <w:rPr>
          <w:rFonts w:eastAsia="Times New Roman" w:cs="Times New Roman"/>
          <w:sz w:val="26"/>
          <w:szCs w:val="26"/>
          <w:lang w:eastAsia="ru-RU"/>
        </w:rPr>
        <w:t>______________________________________________________________________________</w:t>
      </w:r>
    </w:p>
    <w:p w14:paraId="7C332380"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 xml:space="preserve">1.2. </w:t>
      </w:r>
      <w:r w:rsidRPr="00BC095A">
        <w:rPr>
          <w:rFonts w:eastAsia="Times New Roman" w:cs="Times New Roman"/>
          <w:b/>
          <w:bCs/>
          <w:sz w:val="26"/>
          <w:szCs w:val="26"/>
          <w:lang w:eastAsia="ru-RU"/>
        </w:rPr>
        <w:t>Конфиденциальная информация</w:t>
      </w:r>
      <w:r w:rsidRPr="00BC095A">
        <w:rPr>
          <w:rFonts w:eastAsia="Times New Roman" w:cs="Times New Roman"/>
          <w:sz w:val="26"/>
          <w:szCs w:val="26"/>
          <w:lang w:eastAsia="ru-RU"/>
        </w:rPr>
        <w:t xml:space="preserve"> – любые сведения (сообщения, данные) о лицах, предметах, фактах, событиях, явлениях и процессах, содержащиеся в Документах ПАО «ГИПРОСВЯЗЬ», включая, но не ограничиваясь, коммерческую тайну, а также информацию, обозначенную в качестве Конфиденциальной информации или на которую имеется ссылка как на Конфиденциальную информацию. Если Документы, которые требует предоставить акционер, содержат иную охраняемую законом тайну, ПАО «ГИПРОСВЯЗЬ» вправе предоставить выписки из таких Документов, исключив соответствующую информацию.</w:t>
      </w:r>
    </w:p>
    <w:p w14:paraId="50E5F06B"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 xml:space="preserve">1.3. </w:t>
      </w:r>
      <w:r w:rsidRPr="00BC095A">
        <w:rPr>
          <w:rFonts w:eastAsia="Times New Roman" w:cs="Times New Roman"/>
          <w:b/>
          <w:bCs/>
          <w:sz w:val="26"/>
          <w:szCs w:val="26"/>
          <w:lang w:eastAsia="ru-RU"/>
        </w:rPr>
        <w:t>Стороны</w:t>
      </w:r>
      <w:r w:rsidRPr="00BC095A">
        <w:rPr>
          <w:rFonts w:eastAsia="Times New Roman" w:cs="Times New Roman"/>
          <w:sz w:val="26"/>
          <w:szCs w:val="26"/>
          <w:lang w:eastAsia="ru-RU"/>
        </w:rPr>
        <w:t xml:space="preserve"> – ПАО «ГИПРОСВЯЗЬ» и ____________________. </w:t>
      </w:r>
    </w:p>
    <w:p w14:paraId="2045151C"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 xml:space="preserve">1.4. </w:t>
      </w:r>
      <w:r w:rsidRPr="00BC095A">
        <w:rPr>
          <w:rFonts w:eastAsia="Times New Roman" w:cs="Times New Roman"/>
          <w:b/>
          <w:bCs/>
          <w:sz w:val="26"/>
          <w:szCs w:val="26"/>
          <w:lang w:eastAsia="ru-RU"/>
        </w:rPr>
        <w:t>Передающая Сторона</w:t>
      </w:r>
      <w:r w:rsidRPr="00BC095A">
        <w:rPr>
          <w:rFonts w:eastAsia="Times New Roman" w:cs="Times New Roman"/>
          <w:sz w:val="26"/>
          <w:szCs w:val="26"/>
          <w:lang w:eastAsia="ru-RU"/>
        </w:rPr>
        <w:t xml:space="preserve"> – ПАО «ГИПРОСВЯЗЬ», передающее на условиях Соглашения Конфиденциальную информацию.</w:t>
      </w:r>
    </w:p>
    <w:p w14:paraId="15479DA7"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 xml:space="preserve">1.5. </w:t>
      </w:r>
      <w:r w:rsidRPr="00BC095A">
        <w:rPr>
          <w:rFonts w:eastAsia="Times New Roman" w:cs="Times New Roman"/>
          <w:b/>
          <w:bCs/>
          <w:sz w:val="26"/>
          <w:szCs w:val="26"/>
          <w:lang w:eastAsia="ru-RU"/>
        </w:rPr>
        <w:t>Получающая Сторона</w:t>
      </w:r>
      <w:r w:rsidRPr="00BC095A">
        <w:rPr>
          <w:rFonts w:eastAsia="Times New Roman" w:cs="Times New Roman"/>
          <w:sz w:val="26"/>
          <w:szCs w:val="26"/>
          <w:lang w:eastAsia="ru-RU"/>
        </w:rPr>
        <w:t xml:space="preserve"> – ____________________, </w:t>
      </w:r>
      <w:proofErr w:type="spellStart"/>
      <w:r w:rsidRPr="00BC095A">
        <w:rPr>
          <w:rFonts w:eastAsia="Times New Roman" w:cs="Times New Roman"/>
          <w:sz w:val="26"/>
          <w:szCs w:val="26"/>
          <w:lang w:eastAsia="ru-RU"/>
        </w:rPr>
        <w:t>получающ</w:t>
      </w:r>
      <w:proofErr w:type="spellEnd"/>
      <w:r w:rsidRPr="00BC095A">
        <w:rPr>
          <w:rFonts w:eastAsia="Times New Roman" w:cs="Times New Roman"/>
          <w:sz w:val="26"/>
          <w:szCs w:val="26"/>
          <w:lang w:eastAsia="ru-RU"/>
        </w:rPr>
        <w:t>(__) от Передающей Стороны на условиях Соглашения Конфиденциальную информацию.</w:t>
      </w:r>
    </w:p>
    <w:p w14:paraId="7777D845"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 xml:space="preserve">1.6.   </w:t>
      </w:r>
      <w:r w:rsidRPr="00BC095A">
        <w:rPr>
          <w:rFonts w:eastAsia="Times New Roman" w:cs="Times New Roman"/>
          <w:b/>
          <w:bCs/>
          <w:sz w:val="26"/>
          <w:szCs w:val="26"/>
          <w:lang w:eastAsia="ru-RU"/>
        </w:rPr>
        <w:t>Третьи лица</w:t>
      </w:r>
      <w:r w:rsidRPr="00BC095A">
        <w:rPr>
          <w:rFonts w:eastAsia="Times New Roman" w:cs="Times New Roman"/>
          <w:sz w:val="26"/>
          <w:szCs w:val="26"/>
          <w:lang w:eastAsia="ru-RU"/>
        </w:rPr>
        <w:t xml:space="preserve"> – лица, не являющиеся Сторонами Соглашения.</w:t>
      </w:r>
    </w:p>
    <w:p w14:paraId="4BB0CFA5"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lastRenderedPageBreak/>
        <w:t xml:space="preserve">1.7. </w:t>
      </w:r>
      <w:r w:rsidRPr="00BC095A">
        <w:rPr>
          <w:rFonts w:eastAsia="Times New Roman" w:cs="Times New Roman"/>
          <w:b/>
          <w:bCs/>
          <w:sz w:val="26"/>
          <w:szCs w:val="26"/>
          <w:lang w:eastAsia="ru-RU"/>
        </w:rPr>
        <w:t>Разглашение Конфиденциальной информации</w:t>
      </w:r>
      <w:r w:rsidRPr="00BC095A">
        <w:rPr>
          <w:rFonts w:eastAsia="Times New Roman" w:cs="Times New Roman"/>
          <w:sz w:val="26"/>
          <w:szCs w:val="26"/>
          <w:lang w:eastAsia="ru-RU"/>
        </w:rPr>
        <w:t xml:space="preserve"> – действие или бездействие Получающей Стороны, в результате которого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Передающей Стороны за исключением случаев, указанных в пункте 3.3 настоящего Соглашения.</w:t>
      </w:r>
    </w:p>
    <w:p w14:paraId="591ABB17"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 xml:space="preserve">1.8. </w:t>
      </w:r>
      <w:r w:rsidRPr="00BC095A">
        <w:rPr>
          <w:rFonts w:eastAsia="Times New Roman" w:cs="Times New Roman"/>
          <w:b/>
          <w:bCs/>
          <w:sz w:val="26"/>
          <w:szCs w:val="26"/>
          <w:lang w:eastAsia="ru-RU"/>
        </w:rPr>
        <w:t>Соглашение</w:t>
      </w:r>
      <w:r w:rsidRPr="00BC095A">
        <w:rPr>
          <w:rFonts w:eastAsia="Times New Roman" w:cs="Times New Roman"/>
          <w:sz w:val="26"/>
          <w:szCs w:val="26"/>
          <w:lang w:eastAsia="ru-RU"/>
        </w:rPr>
        <w:t xml:space="preserve"> – означает настоящее соглашение о конфиденциальности с учетом изменений и дополнений, которые могут быть внесены в него Сторонами. </w:t>
      </w:r>
    </w:p>
    <w:p w14:paraId="71884C80"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p>
    <w:p w14:paraId="14EBC0F7" w14:textId="77777777" w:rsidR="0088707B" w:rsidRPr="00BC095A" w:rsidRDefault="0088707B" w:rsidP="0088707B">
      <w:pPr>
        <w:tabs>
          <w:tab w:val="left" w:pos="567"/>
        </w:tabs>
        <w:spacing w:after="0"/>
        <w:ind w:right="-28"/>
        <w:rPr>
          <w:rFonts w:eastAsia="Times New Roman" w:cs="Times New Roman"/>
          <w:b/>
          <w:bCs/>
          <w:sz w:val="26"/>
          <w:szCs w:val="26"/>
          <w:lang w:eastAsia="ru-RU"/>
        </w:rPr>
      </w:pPr>
      <w:r w:rsidRPr="00BC095A">
        <w:rPr>
          <w:rFonts w:eastAsia="Times New Roman" w:cs="Times New Roman"/>
          <w:b/>
          <w:bCs/>
          <w:sz w:val="26"/>
          <w:szCs w:val="26"/>
          <w:lang w:eastAsia="ru-RU"/>
        </w:rPr>
        <w:t>2. ПРЕДМЕТ СОГЛАШЕНИЯ</w:t>
      </w:r>
    </w:p>
    <w:p w14:paraId="33567DF3" w14:textId="77777777" w:rsidR="0088707B" w:rsidRPr="00BC095A" w:rsidRDefault="0088707B" w:rsidP="0088707B">
      <w:pPr>
        <w:tabs>
          <w:tab w:val="left" w:pos="567"/>
        </w:tabs>
        <w:spacing w:after="0"/>
        <w:ind w:right="-28"/>
        <w:jc w:val="both"/>
        <w:rPr>
          <w:rFonts w:eastAsia="Times New Roman" w:cs="Times New Roman"/>
          <w:i/>
          <w:iCs/>
          <w:sz w:val="26"/>
          <w:szCs w:val="26"/>
          <w:u w:val="single"/>
          <w:lang w:eastAsia="ru-RU"/>
        </w:rPr>
      </w:pPr>
      <w:r w:rsidRPr="00BC095A">
        <w:rPr>
          <w:rFonts w:eastAsia="Times New Roman" w:cs="Times New Roman"/>
          <w:sz w:val="26"/>
          <w:szCs w:val="26"/>
          <w:lang w:eastAsia="ru-RU"/>
        </w:rPr>
        <w:t>2.1. Соглашение распространяется на Конфиденциальную информацию, содержащуюся в Документах и передаваемую ПАО «ГИПРОСВЯЗЬ» в связи с получением Требования.</w:t>
      </w:r>
    </w:p>
    <w:p w14:paraId="182AB24A"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 xml:space="preserve">2.2. Передача Конфиденциальной информации в зависимости от Требования может осуществляться путем предоставления документов для ознакомления по адресу места нахождения исполнительного органа Передающей стороны или путем предоставления копий Документов на бумажном носителе (либо иным способом, предусмотренным Уставом Передающей стороны), содержащих отметку о конфиденциальности (грифы «Конфиденциальная информация», «Конфиденциально») с обязательным подписанием Акта приема-передачи Конфиденциальной информации (Приложение № 1 к Соглашению). </w:t>
      </w:r>
    </w:p>
    <w:p w14:paraId="390680A6"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2.3. Передача Конфиденциальной информации иными способами, не предусмотренными пунктом 2.2 Соглашения, запрещается.</w:t>
      </w:r>
    </w:p>
    <w:p w14:paraId="498229E2"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p>
    <w:p w14:paraId="218DAB2E" w14:textId="77777777" w:rsidR="0088707B" w:rsidRPr="00BC095A" w:rsidRDefault="0088707B" w:rsidP="0088707B">
      <w:pPr>
        <w:tabs>
          <w:tab w:val="left" w:pos="567"/>
        </w:tabs>
        <w:spacing w:after="0"/>
        <w:ind w:right="-28"/>
        <w:rPr>
          <w:rFonts w:eastAsia="Times New Roman" w:cs="Times New Roman"/>
          <w:b/>
          <w:bCs/>
          <w:spacing w:val="-3"/>
          <w:sz w:val="26"/>
          <w:szCs w:val="26"/>
          <w:lang w:eastAsia="ru-RU"/>
        </w:rPr>
      </w:pPr>
      <w:r w:rsidRPr="00BC095A">
        <w:rPr>
          <w:rFonts w:eastAsia="Times New Roman" w:cs="Times New Roman"/>
          <w:b/>
          <w:bCs/>
          <w:spacing w:val="-3"/>
          <w:sz w:val="26"/>
          <w:szCs w:val="26"/>
          <w:lang w:eastAsia="ru-RU"/>
        </w:rPr>
        <w:t>3. ПРАВА И ОБЯЗАННОСТИ СТОРОН</w:t>
      </w:r>
    </w:p>
    <w:p w14:paraId="31C35628" w14:textId="77777777" w:rsidR="007F5F15" w:rsidRDefault="007F5F15" w:rsidP="003B61CC">
      <w:pPr>
        <w:tabs>
          <w:tab w:val="left" w:pos="567"/>
        </w:tabs>
        <w:spacing w:after="0"/>
        <w:ind w:right="-28"/>
        <w:jc w:val="both"/>
        <w:rPr>
          <w:rFonts w:eastAsia="Times New Roman" w:cs="Times New Roman"/>
          <w:sz w:val="26"/>
          <w:szCs w:val="26"/>
          <w:lang w:eastAsia="ru-RU"/>
        </w:rPr>
      </w:pPr>
    </w:p>
    <w:p w14:paraId="4A1D7DB5" w14:textId="77777777" w:rsidR="008B3DBD" w:rsidRPr="008B3DBD" w:rsidRDefault="008B3DBD" w:rsidP="008B3DBD">
      <w:pPr>
        <w:tabs>
          <w:tab w:val="left" w:pos="567"/>
        </w:tabs>
        <w:spacing w:after="0"/>
        <w:ind w:right="-28"/>
        <w:jc w:val="both"/>
        <w:rPr>
          <w:rFonts w:eastAsia="Times New Roman" w:cs="Times New Roman"/>
          <w:sz w:val="24"/>
          <w:szCs w:val="24"/>
          <w:lang w:eastAsia="ru-RU"/>
        </w:rPr>
      </w:pPr>
      <w:r w:rsidRPr="008B3DBD">
        <w:rPr>
          <w:rFonts w:eastAsia="Times New Roman" w:cs="Times New Roman"/>
          <w:sz w:val="26"/>
          <w:szCs w:val="26"/>
          <w:lang w:eastAsia="ru-RU"/>
        </w:rPr>
        <w:t xml:space="preserve">3.1. Получающая Сторона обязуется использовать полученную по Соглашению или ставшую известной в ходе взаимодействия Конфиденциальную информацию исключительно в целях реализации своих прав акционера, предусмотренных </w:t>
      </w:r>
      <w:proofErr w:type="gramStart"/>
      <w:r w:rsidRPr="008B3DBD">
        <w:rPr>
          <w:rFonts w:eastAsia="Times New Roman" w:cs="Times New Roman"/>
          <w:sz w:val="26"/>
          <w:szCs w:val="26"/>
          <w:lang w:eastAsia="ru-RU"/>
        </w:rPr>
        <w:t>нормами  Федерального</w:t>
      </w:r>
      <w:proofErr w:type="gramEnd"/>
      <w:r w:rsidRPr="008B3DBD">
        <w:rPr>
          <w:rFonts w:eastAsia="Times New Roman" w:cs="Times New Roman"/>
          <w:sz w:val="26"/>
          <w:szCs w:val="26"/>
          <w:lang w:eastAsia="ru-RU"/>
        </w:rPr>
        <w:t xml:space="preserve"> закона от 26.12.1995 № 208-ФЗ «Об акционерных обществах» и иных нормативно-правовых актов Российской Федерации, регулирующих данный вопрос.</w:t>
      </w:r>
    </w:p>
    <w:p w14:paraId="1FECF6F5" w14:textId="34C4086D" w:rsidR="008B3DBD" w:rsidRPr="008B3DBD" w:rsidRDefault="008B3DBD" w:rsidP="008B3DBD">
      <w:pPr>
        <w:tabs>
          <w:tab w:val="left" w:pos="567"/>
        </w:tabs>
        <w:spacing w:after="0"/>
        <w:ind w:right="-28"/>
        <w:jc w:val="both"/>
        <w:rPr>
          <w:rFonts w:eastAsia="Times New Roman" w:cs="Times New Roman"/>
          <w:sz w:val="24"/>
          <w:szCs w:val="24"/>
          <w:lang w:eastAsia="ru-RU"/>
        </w:rPr>
      </w:pPr>
      <w:r w:rsidRPr="008B3DBD">
        <w:rPr>
          <w:rFonts w:eastAsia="Times New Roman" w:cs="Times New Roman"/>
          <w:sz w:val="26"/>
          <w:szCs w:val="26"/>
          <w:lang w:eastAsia="ru-RU"/>
        </w:rPr>
        <w:t>3.2.</w:t>
      </w:r>
      <w:r w:rsidR="00A2400C" w:rsidRPr="00A2400C">
        <w:rPr>
          <w:rFonts w:eastAsia="Times New Roman" w:cs="Times New Roman"/>
          <w:sz w:val="26"/>
          <w:szCs w:val="26"/>
          <w:lang w:eastAsia="ru-RU"/>
        </w:rPr>
        <w:t xml:space="preserve"> </w:t>
      </w:r>
      <w:bookmarkStart w:id="0" w:name="_GoBack"/>
      <w:bookmarkEnd w:id="0"/>
      <w:r w:rsidRPr="008B3DBD">
        <w:rPr>
          <w:rFonts w:eastAsia="Times New Roman" w:cs="Times New Roman"/>
          <w:sz w:val="26"/>
          <w:szCs w:val="26"/>
          <w:lang w:eastAsia="ru-RU"/>
        </w:rPr>
        <w:t>Раскрытие Получающей стороной Конфиденциальной информации допускается только в случаях, предусмотренных действующим законодательством Российской Федерации. Получающая Сторона обязуется обеспечить защиту переданной Конфиденциальной информации на уровне не меньшем, чем осуществляется защита собственной конфиденциальной информации Получающей Стороны.</w:t>
      </w:r>
    </w:p>
    <w:p w14:paraId="39D41AD5" w14:textId="0DCEB7A1"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3.3. В случае получения мотивированного требования от органа, уполномоченного в соответствии с действующим законодательством Российской Федерации на получение запрашиваемой Конфиденциальной информации, Получающая Сторона обязана уведомить соответствующий компетентный орган о конфиденциальности такой информации и ее обладателе.</w:t>
      </w:r>
    </w:p>
    <w:p w14:paraId="19163E90"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 xml:space="preserve">В случае получения вышеуказанного требования о предоставлении Конфиденциальной информации Получающая Сторона обязана незамедлительно известить о таком требовании ПАО «ГИПРОСВЯЗЬ» для того, чтобы Передающая Сторона имела возможность принять меры в порядке защиты, ограничения или предотвращения </w:t>
      </w:r>
      <w:r w:rsidRPr="00BC095A">
        <w:rPr>
          <w:rFonts w:eastAsia="Times New Roman" w:cs="Times New Roman"/>
          <w:sz w:val="26"/>
          <w:szCs w:val="26"/>
          <w:lang w:eastAsia="ru-RU"/>
        </w:rPr>
        <w:lastRenderedPageBreak/>
        <w:t xml:space="preserve">подобной передачи или раскрытия Конфиденциальной информации, насколько это допускается законом. </w:t>
      </w:r>
    </w:p>
    <w:p w14:paraId="056AE458"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Получающая Сторона имеет право раскрыть уполномоченному органу лишь ту часть полученной от Передающей Стороны Конфиденциальной информации, раскрытие которой требуется согласно действующему законодательству.</w:t>
      </w:r>
    </w:p>
    <w:p w14:paraId="70C6C920"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3.4. При Разглашении Конфиденциальной информации, а также при наличии обстоятельств, способствующих Разглашению Конфиденциальной информации, Получающая Сторона обязана незамедлительно уведомить об этом Передающую Сторону, предоставить Передающей Стороне всю необходимую информацию о факте Разглашения Конфиденциальной информации или наличии угрозы Разглашения Конфиденциальной информации, причинах, приведших к этому, и мерах, предпринятых Получающей Стороной для предотвращения Разглашения Конфиденциальной информации и устранения возникших в связи с этим неблагоприятных последствий.</w:t>
      </w:r>
    </w:p>
    <w:p w14:paraId="151EC391"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3.5 Передающая Сторона вправе прекратить защиту конфиденциальности переданной по Соглашению Конфиденциальной информации, о чем может письменно уведомить Получающую Сторону.</w:t>
      </w:r>
    </w:p>
    <w:p w14:paraId="58415DBA"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p>
    <w:p w14:paraId="5EB5906B" w14:textId="77777777" w:rsidR="0088707B" w:rsidRPr="00BC095A" w:rsidRDefault="0088707B" w:rsidP="0088707B">
      <w:pPr>
        <w:tabs>
          <w:tab w:val="left" w:pos="567"/>
        </w:tabs>
        <w:spacing w:after="0"/>
        <w:ind w:right="-28"/>
        <w:rPr>
          <w:rFonts w:eastAsia="Times New Roman" w:cs="Times New Roman"/>
          <w:b/>
          <w:bCs/>
          <w:sz w:val="26"/>
          <w:szCs w:val="26"/>
          <w:lang w:eastAsia="ru-RU"/>
        </w:rPr>
      </w:pPr>
      <w:r w:rsidRPr="00BC095A">
        <w:rPr>
          <w:rFonts w:eastAsia="Times New Roman" w:cs="Times New Roman"/>
          <w:b/>
          <w:bCs/>
          <w:sz w:val="26"/>
          <w:szCs w:val="26"/>
          <w:lang w:eastAsia="ru-RU"/>
        </w:rPr>
        <w:t xml:space="preserve">4. </w:t>
      </w:r>
      <w:proofErr w:type="gramStart"/>
      <w:r w:rsidRPr="00BC095A">
        <w:rPr>
          <w:rFonts w:eastAsia="Times New Roman" w:cs="Times New Roman"/>
          <w:b/>
          <w:bCs/>
          <w:sz w:val="26"/>
          <w:szCs w:val="26"/>
          <w:lang w:eastAsia="ru-RU"/>
        </w:rPr>
        <w:t>ОТВЕТСТВЕННОСТЬ  СТОРОН</w:t>
      </w:r>
      <w:proofErr w:type="gramEnd"/>
      <w:r w:rsidRPr="00BC095A">
        <w:rPr>
          <w:rFonts w:eastAsia="Times New Roman" w:cs="Times New Roman"/>
          <w:b/>
          <w:bCs/>
          <w:sz w:val="26"/>
          <w:szCs w:val="26"/>
          <w:lang w:eastAsia="ru-RU"/>
        </w:rPr>
        <w:t xml:space="preserve"> </w:t>
      </w:r>
    </w:p>
    <w:p w14:paraId="76724FA1"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4.1. Получающая Сторона несет ответственность за нарушение обязательств по соблюдению условий использования и обеспечения конфиденциальности полученной Конфиденциальной информации в соответствии с законодательством Российской Федерации и условиями настоящего Соглашения и обязана возместить Передающей Стороне убытки, возникшие у Передающей Стороны вследствие ненадлежащего исполнения Получающей Стороной условий настоящего Соглашения.</w:t>
      </w:r>
    </w:p>
    <w:p w14:paraId="1A65CFDF"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4.2. Получающая Сторона несет ответственность в полном объеме за Разглашение Конфиденциальной информации ее представителями и Третьими лицами, получившими доступ к такой информации в соответствии с условиями, определенными в разделе 3 настоящего Соглашения.</w:t>
      </w:r>
    </w:p>
    <w:p w14:paraId="4EE46591"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p>
    <w:p w14:paraId="2B19576D" w14:textId="77777777" w:rsidR="0088707B" w:rsidRPr="00BC095A" w:rsidRDefault="0088707B" w:rsidP="0088707B">
      <w:pPr>
        <w:tabs>
          <w:tab w:val="left" w:pos="567"/>
        </w:tabs>
        <w:spacing w:after="0"/>
        <w:ind w:right="-28"/>
        <w:jc w:val="both"/>
        <w:rPr>
          <w:rFonts w:eastAsia="Times New Roman" w:cs="Times New Roman"/>
          <w:b/>
          <w:bCs/>
          <w:sz w:val="26"/>
          <w:szCs w:val="26"/>
          <w:lang w:eastAsia="ru-RU"/>
        </w:rPr>
      </w:pPr>
      <w:r w:rsidRPr="00BC095A">
        <w:rPr>
          <w:rFonts w:eastAsia="Times New Roman" w:cs="Times New Roman"/>
          <w:b/>
          <w:bCs/>
          <w:sz w:val="26"/>
          <w:szCs w:val="26"/>
          <w:lang w:eastAsia="ru-RU"/>
        </w:rPr>
        <w:t>5. РАЗРЕШЕНИЕ СПОРОВ</w:t>
      </w:r>
    </w:p>
    <w:p w14:paraId="063BABB8" w14:textId="77777777" w:rsidR="0088707B" w:rsidRPr="00BC095A" w:rsidRDefault="0088707B" w:rsidP="0088707B">
      <w:pPr>
        <w:tabs>
          <w:tab w:val="left" w:pos="567"/>
        </w:tabs>
        <w:autoSpaceDE w:val="0"/>
        <w:autoSpaceDN w:val="0"/>
        <w:adjustRightInd w:val="0"/>
        <w:spacing w:after="0"/>
        <w:jc w:val="both"/>
        <w:rPr>
          <w:rFonts w:eastAsia="Times New Roman" w:cs="Times New Roman"/>
          <w:sz w:val="26"/>
          <w:szCs w:val="26"/>
        </w:rPr>
      </w:pPr>
      <w:r w:rsidRPr="00BC095A">
        <w:rPr>
          <w:rFonts w:eastAsia="Times New Roman" w:cs="Times New Roman"/>
          <w:sz w:val="26"/>
          <w:szCs w:val="26"/>
        </w:rPr>
        <w:t>5.1. Отношения, возникающие из Соглашения, регулируются правом Российской Федерации.</w:t>
      </w:r>
    </w:p>
    <w:p w14:paraId="3A377162" w14:textId="77777777" w:rsidR="0088707B" w:rsidRPr="00BC095A" w:rsidRDefault="0088707B" w:rsidP="0088707B">
      <w:pPr>
        <w:tabs>
          <w:tab w:val="left" w:pos="567"/>
        </w:tabs>
        <w:autoSpaceDE w:val="0"/>
        <w:autoSpaceDN w:val="0"/>
        <w:adjustRightInd w:val="0"/>
        <w:spacing w:after="0"/>
        <w:jc w:val="both"/>
        <w:rPr>
          <w:rFonts w:eastAsia="Times New Roman" w:cs="Times New Roman"/>
          <w:sz w:val="26"/>
          <w:szCs w:val="26"/>
        </w:rPr>
      </w:pPr>
      <w:r w:rsidRPr="00BC095A">
        <w:rPr>
          <w:rFonts w:eastAsia="Times New Roman" w:cs="Times New Roman"/>
          <w:sz w:val="26"/>
          <w:szCs w:val="26"/>
        </w:rPr>
        <w:t>5.2. Все споры и разногласия по Соглашению Стороны будут рассматривать предварительно в претензионном порядке. Срок рассмотрения письменной претензии – 10 (десять) рабочих дней с момента ее получения.</w:t>
      </w:r>
    </w:p>
    <w:p w14:paraId="7C0597A3" w14:textId="77777777" w:rsidR="0088707B" w:rsidRPr="00BC095A" w:rsidRDefault="0088707B" w:rsidP="0088707B">
      <w:pPr>
        <w:tabs>
          <w:tab w:val="left" w:pos="567"/>
        </w:tabs>
        <w:autoSpaceDE w:val="0"/>
        <w:autoSpaceDN w:val="0"/>
        <w:adjustRightInd w:val="0"/>
        <w:spacing w:after="0"/>
        <w:jc w:val="both"/>
        <w:rPr>
          <w:rFonts w:eastAsia="Times New Roman" w:cs="Times New Roman"/>
          <w:sz w:val="26"/>
          <w:szCs w:val="26"/>
        </w:rPr>
      </w:pPr>
      <w:r w:rsidRPr="00BC095A">
        <w:rPr>
          <w:rFonts w:eastAsia="Times New Roman" w:cs="Times New Roman"/>
          <w:sz w:val="26"/>
          <w:szCs w:val="26"/>
        </w:rPr>
        <w:t>5.3. В случае если споры и разногласия не урегулированы в претензионном порядке в сроки, определенные в п. 5.2 Соглашения, каждая из Сторон вправе обратиться с иском о разрешении спора в Арбитражный суд г. Москвы.</w:t>
      </w:r>
    </w:p>
    <w:p w14:paraId="7D973CA6"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p>
    <w:p w14:paraId="2DFEB700" w14:textId="77777777" w:rsidR="0088707B" w:rsidRPr="00BC095A" w:rsidRDefault="0088707B" w:rsidP="0088707B">
      <w:pPr>
        <w:tabs>
          <w:tab w:val="left" w:pos="567"/>
        </w:tabs>
        <w:spacing w:after="0"/>
        <w:ind w:right="-28"/>
        <w:rPr>
          <w:rFonts w:eastAsia="Times New Roman" w:cs="Times New Roman"/>
          <w:b/>
          <w:bCs/>
          <w:sz w:val="26"/>
          <w:szCs w:val="26"/>
          <w:lang w:eastAsia="ru-RU"/>
        </w:rPr>
      </w:pPr>
      <w:r w:rsidRPr="00BC095A">
        <w:rPr>
          <w:rFonts w:eastAsia="Times New Roman" w:cs="Times New Roman"/>
          <w:b/>
          <w:bCs/>
          <w:sz w:val="26"/>
          <w:szCs w:val="26"/>
          <w:lang w:eastAsia="ru-RU"/>
        </w:rPr>
        <w:t>6. СРОК ДЕЙСТВИЯ СОГЛАШЕНИЯ</w:t>
      </w:r>
    </w:p>
    <w:p w14:paraId="1FBF36DF"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 xml:space="preserve">6.1. Соглашение вступает в силу с даты его подписания обеими Сторонами и действует в течение 5 (пяти) лет, если иной срок не указан Передающей стороной, а в случае, если Конфиденциальная информация охраняется бессрочно – до получения письменного </w:t>
      </w:r>
      <w:r w:rsidRPr="00BC095A">
        <w:rPr>
          <w:rFonts w:eastAsia="Times New Roman" w:cs="Times New Roman"/>
          <w:sz w:val="26"/>
          <w:szCs w:val="26"/>
          <w:lang w:eastAsia="ru-RU"/>
        </w:rPr>
        <w:lastRenderedPageBreak/>
        <w:t>уведомления Передающей стороны о прекращении защиты переданной Конфиденциальной информации.</w:t>
      </w:r>
    </w:p>
    <w:p w14:paraId="05A8C183"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p>
    <w:p w14:paraId="3614706B" w14:textId="77777777" w:rsidR="0088707B" w:rsidRPr="00BC095A" w:rsidRDefault="0088707B" w:rsidP="0088707B">
      <w:pPr>
        <w:tabs>
          <w:tab w:val="left" w:pos="567"/>
        </w:tabs>
        <w:spacing w:after="0"/>
        <w:ind w:right="-28"/>
        <w:rPr>
          <w:rFonts w:eastAsia="Times New Roman" w:cs="Times New Roman"/>
          <w:b/>
          <w:bCs/>
          <w:sz w:val="26"/>
          <w:szCs w:val="26"/>
          <w:lang w:eastAsia="ru-RU"/>
        </w:rPr>
      </w:pPr>
      <w:r w:rsidRPr="00BC095A">
        <w:rPr>
          <w:rFonts w:eastAsia="Times New Roman" w:cs="Times New Roman"/>
          <w:b/>
          <w:bCs/>
          <w:sz w:val="26"/>
          <w:szCs w:val="26"/>
          <w:lang w:eastAsia="ru-RU"/>
        </w:rPr>
        <w:t>7. ПРОЧИЕ УСЛОВИЯ</w:t>
      </w:r>
    </w:p>
    <w:p w14:paraId="49298AB1"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7.1. Соглашение составлено на русском языке в 2 (двух) экземплярах, имеющих равную юридическую силу, по одному для каждой из Сторон.</w:t>
      </w:r>
    </w:p>
    <w:p w14:paraId="59BA8FA0"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7.2. Все уведомления и сообщения, направляемые Сторонами друг другу в соответствии с Соглашением или в связи с ним, должны быть совершены в письменной форме и должны быть переданы заказным письмом, доставлены курьером или переданы уполномоченным представителем по следующим адресам:</w:t>
      </w:r>
    </w:p>
    <w:p w14:paraId="6524D978" w14:textId="77777777" w:rsidR="0088707B" w:rsidRPr="00BC095A" w:rsidRDefault="0088707B" w:rsidP="0088707B">
      <w:pPr>
        <w:tabs>
          <w:tab w:val="left" w:pos="567"/>
        </w:tabs>
        <w:spacing w:after="0"/>
        <w:ind w:right="-28"/>
        <w:jc w:val="both"/>
        <w:rPr>
          <w:rFonts w:eastAsia="MS Mincho" w:cs="Times New Roman"/>
          <w:color w:val="000000"/>
          <w:spacing w:val="-10"/>
          <w:sz w:val="26"/>
          <w:szCs w:val="26"/>
          <w:lang w:eastAsia="ru-RU"/>
        </w:rPr>
      </w:pPr>
      <w:r w:rsidRPr="00BC095A">
        <w:rPr>
          <w:rFonts w:eastAsia="Times New Roman" w:cs="Times New Roman"/>
          <w:bCs/>
          <w:i/>
          <w:sz w:val="26"/>
          <w:szCs w:val="26"/>
          <w:lang w:eastAsia="ru-RU"/>
        </w:rPr>
        <w:t>Передающая Сторона</w:t>
      </w:r>
      <w:r w:rsidRPr="00BC095A">
        <w:rPr>
          <w:rFonts w:eastAsia="Times New Roman" w:cs="Times New Roman"/>
          <w:sz w:val="26"/>
          <w:szCs w:val="26"/>
          <w:lang w:eastAsia="ru-RU"/>
        </w:rPr>
        <w:t xml:space="preserve">: Российская Федерация, 123298, г. Москва, 3-я </w:t>
      </w:r>
      <w:proofErr w:type="spellStart"/>
      <w:r w:rsidRPr="00BC095A">
        <w:rPr>
          <w:rFonts w:eastAsia="Times New Roman" w:cs="Times New Roman"/>
          <w:sz w:val="26"/>
          <w:szCs w:val="26"/>
          <w:lang w:eastAsia="ru-RU"/>
        </w:rPr>
        <w:t>Хорошёвская</w:t>
      </w:r>
      <w:proofErr w:type="spellEnd"/>
      <w:r w:rsidRPr="00BC095A">
        <w:rPr>
          <w:rFonts w:eastAsia="Times New Roman" w:cs="Times New Roman"/>
          <w:sz w:val="26"/>
          <w:szCs w:val="26"/>
          <w:lang w:eastAsia="ru-RU"/>
        </w:rPr>
        <w:t xml:space="preserve"> ул., д.11: ______________________________________________________</w:t>
      </w:r>
    </w:p>
    <w:p w14:paraId="51B7C375" w14:textId="77777777" w:rsidR="0088707B" w:rsidRPr="00BC095A" w:rsidRDefault="0088707B" w:rsidP="0088707B">
      <w:pPr>
        <w:tabs>
          <w:tab w:val="left" w:pos="567"/>
        </w:tabs>
        <w:spacing w:after="0"/>
        <w:ind w:right="-28"/>
        <w:jc w:val="both"/>
        <w:rPr>
          <w:rFonts w:eastAsia="MS Mincho" w:cs="Times New Roman"/>
          <w:color w:val="000000"/>
          <w:spacing w:val="-10"/>
          <w:sz w:val="26"/>
          <w:szCs w:val="26"/>
          <w:lang w:eastAsia="ru-RU"/>
        </w:rPr>
      </w:pPr>
      <w:r w:rsidRPr="00BC095A">
        <w:rPr>
          <w:rFonts w:eastAsia="Times New Roman" w:cs="Times New Roman"/>
          <w:bCs/>
          <w:i/>
          <w:sz w:val="26"/>
          <w:szCs w:val="26"/>
          <w:lang w:eastAsia="ru-RU"/>
        </w:rPr>
        <w:t>Получающая Сторона</w:t>
      </w:r>
      <w:r w:rsidRPr="00BC095A">
        <w:rPr>
          <w:rFonts w:eastAsia="Times New Roman" w:cs="Times New Roman"/>
          <w:sz w:val="26"/>
          <w:szCs w:val="26"/>
          <w:lang w:eastAsia="ru-RU"/>
        </w:rPr>
        <w:t>: ______________________________________________________</w:t>
      </w:r>
    </w:p>
    <w:p w14:paraId="11D24ACE"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7.3. Соглашение представляет собой исчерпывающую договоренность Сторон, с момента подписания Соглашения все предыдущие переговоры и переписка по нему теряют силу.</w:t>
      </w:r>
    </w:p>
    <w:p w14:paraId="4B8C7882"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r w:rsidRPr="00BC095A">
        <w:rPr>
          <w:rFonts w:eastAsia="Times New Roman" w:cs="Times New Roman"/>
          <w:sz w:val="26"/>
          <w:szCs w:val="26"/>
          <w:lang w:eastAsia="ru-RU"/>
        </w:rPr>
        <w:t>7.4. 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 так и Соглашения в целом.</w:t>
      </w:r>
    </w:p>
    <w:p w14:paraId="66F7EB7D" w14:textId="77777777" w:rsidR="0088707B" w:rsidRPr="00BC095A" w:rsidRDefault="0088707B" w:rsidP="0088707B">
      <w:pPr>
        <w:tabs>
          <w:tab w:val="left" w:pos="567"/>
        </w:tabs>
        <w:spacing w:after="0"/>
        <w:ind w:right="-28"/>
        <w:jc w:val="both"/>
        <w:rPr>
          <w:rFonts w:eastAsia="Times New Roman" w:cs="Times New Roman"/>
          <w:sz w:val="26"/>
          <w:szCs w:val="26"/>
          <w:lang w:eastAsia="ru-RU"/>
        </w:rPr>
      </w:pPr>
    </w:p>
    <w:p w14:paraId="50121990" w14:textId="77777777" w:rsidR="0088707B" w:rsidRPr="00BC095A" w:rsidRDefault="0088707B" w:rsidP="0088707B">
      <w:pPr>
        <w:tabs>
          <w:tab w:val="left" w:pos="567"/>
        </w:tabs>
        <w:spacing w:after="0"/>
        <w:ind w:right="-313"/>
        <w:rPr>
          <w:rFonts w:eastAsia="Times New Roman" w:cs="Times New Roman"/>
          <w:b/>
          <w:bCs/>
          <w:sz w:val="26"/>
          <w:szCs w:val="26"/>
          <w:lang w:eastAsia="ru-RU"/>
        </w:rPr>
      </w:pPr>
      <w:r w:rsidRPr="00BC095A">
        <w:rPr>
          <w:rFonts w:eastAsia="Times New Roman" w:cs="Times New Roman"/>
          <w:b/>
          <w:bCs/>
          <w:sz w:val="26"/>
          <w:szCs w:val="26"/>
          <w:lang w:eastAsia="ru-RU"/>
        </w:rPr>
        <w:t>8. ПОДПИСИ СТОРОН</w:t>
      </w:r>
    </w:p>
    <w:tbl>
      <w:tblPr>
        <w:tblW w:w="0" w:type="auto"/>
        <w:tblLayout w:type="fixed"/>
        <w:tblLook w:val="0000" w:firstRow="0" w:lastRow="0" w:firstColumn="0" w:lastColumn="0" w:noHBand="0" w:noVBand="0"/>
      </w:tblPr>
      <w:tblGrid>
        <w:gridCol w:w="5070"/>
        <w:gridCol w:w="4394"/>
      </w:tblGrid>
      <w:tr w:rsidR="0088707B" w:rsidRPr="00BC095A" w14:paraId="0BA416BC" w14:textId="77777777" w:rsidTr="00FF1A02">
        <w:trPr>
          <w:trHeight w:val="993"/>
        </w:trPr>
        <w:tc>
          <w:tcPr>
            <w:tcW w:w="5070" w:type="dxa"/>
          </w:tcPr>
          <w:p w14:paraId="616B8C84" w14:textId="77777777" w:rsidR="0088707B" w:rsidRPr="00BC095A" w:rsidRDefault="0088707B" w:rsidP="00FF1A02">
            <w:pPr>
              <w:keepNext/>
              <w:tabs>
                <w:tab w:val="left" w:pos="567"/>
              </w:tabs>
              <w:spacing w:after="0"/>
              <w:ind w:right="-313"/>
              <w:jc w:val="both"/>
              <w:outlineLvl w:val="3"/>
              <w:rPr>
                <w:rFonts w:eastAsia="Times New Roman" w:cs="Times New Roman"/>
                <w:b/>
                <w:bCs/>
                <w:sz w:val="26"/>
                <w:szCs w:val="26"/>
                <w:lang w:eastAsia="ru-RU"/>
              </w:rPr>
            </w:pPr>
            <w:r w:rsidRPr="00BC095A">
              <w:rPr>
                <w:rFonts w:eastAsia="Times New Roman" w:cs="Times New Roman"/>
                <w:b/>
                <w:bCs/>
                <w:sz w:val="26"/>
                <w:szCs w:val="26"/>
                <w:lang w:eastAsia="ru-RU"/>
              </w:rPr>
              <w:t>ПАО «ГИПРОСВЯЗЬ»</w:t>
            </w:r>
          </w:p>
          <w:p w14:paraId="75FA90AC" w14:textId="77777777" w:rsidR="0088707B" w:rsidRPr="00BC095A" w:rsidRDefault="0088707B" w:rsidP="00FF1A02">
            <w:pPr>
              <w:tabs>
                <w:tab w:val="left" w:pos="567"/>
              </w:tabs>
              <w:spacing w:after="0"/>
              <w:ind w:right="-313"/>
              <w:jc w:val="both"/>
              <w:rPr>
                <w:rFonts w:eastAsia="Times New Roman" w:cs="Times New Roman"/>
                <w:sz w:val="26"/>
                <w:szCs w:val="26"/>
                <w:lang w:eastAsia="ru-RU"/>
              </w:rPr>
            </w:pPr>
          </w:p>
          <w:p w14:paraId="288D05D4" w14:textId="77777777" w:rsidR="0088707B" w:rsidRPr="00BC095A" w:rsidRDefault="0088707B" w:rsidP="00FF1A02">
            <w:pPr>
              <w:tabs>
                <w:tab w:val="left" w:pos="567"/>
              </w:tabs>
              <w:spacing w:after="0"/>
              <w:ind w:right="-313"/>
              <w:jc w:val="both"/>
              <w:rPr>
                <w:rFonts w:eastAsia="Times New Roman" w:cs="Times New Roman"/>
                <w:sz w:val="26"/>
                <w:szCs w:val="26"/>
                <w:lang w:eastAsia="ru-RU"/>
              </w:rPr>
            </w:pPr>
            <w:r w:rsidRPr="00BC095A">
              <w:rPr>
                <w:rFonts w:eastAsia="Times New Roman" w:cs="Times New Roman"/>
                <w:sz w:val="26"/>
                <w:szCs w:val="26"/>
                <w:lang w:eastAsia="ru-RU"/>
              </w:rPr>
              <w:t>________________ /Ф.И.О./</w:t>
            </w:r>
          </w:p>
          <w:p w14:paraId="45256CDC" w14:textId="77777777" w:rsidR="0088707B" w:rsidRPr="00BC095A" w:rsidRDefault="0088707B" w:rsidP="00FF1A02">
            <w:pPr>
              <w:tabs>
                <w:tab w:val="left" w:pos="567"/>
              </w:tabs>
              <w:spacing w:after="0"/>
              <w:ind w:right="-313"/>
              <w:jc w:val="both"/>
              <w:rPr>
                <w:rFonts w:eastAsia="Times New Roman" w:cs="Times New Roman"/>
                <w:sz w:val="26"/>
                <w:szCs w:val="26"/>
                <w:lang w:eastAsia="ru-RU"/>
              </w:rPr>
            </w:pPr>
          </w:p>
        </w:tc>
        <w:tc>
          <w:tcPr>
            <w:tcW w:w="4394" w:type="dxa"/>
          </w:tcPr>
          <w:p w14:paraId="47CDFB67" w14:textId="77777777" w:rsidR="0088707B" w:rsidRPr="00BC095A" w:rsidRDefault="0088707B" w:rsidP="00FF1A02">
            <w:pPr>
              <w:keepNext/>
              <w:tabs>
                <w:tab w:val="left" w:pos="567"/>
              </w:tabs>
              <w:spacing w:after="0"/>
              <w:ind w:right="-313"/>
              <w:jc w:val="both"/>
              <w:outlineLvl w:val="3"/>
              <w:rPr>
                <w:rFonts w:eastAsia="Times New Roman" w:cs="Times New Roman"/>
                <w:b/>
                <w:bCs/>
                <w:sz w:val="26"/>
                <w:szCs w:val="26"/>
                <w:lang w:eastAsia="ru-RU"/>
              </w:rPr>
            </w:pPr>
            <w:r w:rsidRPr="00BC095A">
              <w:rPr>
                <w:rFonts w:eastAsia="Times New Roman" w:cs="Times New Roman"/>
                <w:b/>
                <w:bCs/>
                <w:sz w:val="26"/>
                <w:szCs w:val="26"/>
                <w:lang w:eastAsia="ru-RU"/>
              </w:rPr>
              <w:t>Акционер (Наименование/Ф.И.О.)</w:t>
            </w:r>
          </w:p>
          <w:p w14:paraId="44328332" w14:textId="77777777" w:rsidR="0088707B" w:rsidRPr="00BC095A" w:rsidRDefault="0088707B" w:rsidP="00FF1A02">
            <w:pPr>
              <w:tabs>
                <w:tab w:val="left" w:pos="567"/>
              </w:tabs>
              <w:spacing w:after="0"/>
              <w:ind w:right="-313"/>
              <w:jc w:val="both"/>
              <w:rPr>
                <w:rFonts w:eastAsia="Times New Roman" w:cs="Times New Roman"/>
                <w:sz w:val="26"/>
                <w:szCs w:val="26"/>
                <w:lang w:eastAsia="ru-RU"/>
              </w:rPr>
            </w:pPr>
          </w:p>
          <w:p w14:paraId="60DFFAC4" w14:textId="77777777" w:rsidR="0088707B" w:rsidRPr="00BC095A" w:rsidRDefault="0088707B" w:rsidP="00FF1A02">
            <w:pPr>
              <w:tabs>
                <w:tab w:val="left" w:pos="567"/>
              </w:tabs>
              <w:spacing w:after="0"/>
              <w:ind w:right="-313"/>
              <w:jc w:val="both"/>
              <w:rPr>
                <w:rFonts w:eastAsia="Times New Roman" w:cs="Times New Roman"/>
                <w:sz w:val="26"/>
                <w:szCs w:val="26"/>
                <w:lang w:eastAsia="ru-RU"/>
              </w:rPr>
            </w:pPr>
            <w:r w:rsidRPr="00BC095A">
              <w:rPr>
                <w:rFonts w:eastAsia="Times New Roman" w:cs="Times New Roman"/>
                <w:sz w:val="26"/>
                <w:szCs w:val="26"/>
                <w:lang w:eastAsia="ru-RU"/>
              </w:rPr>
              <w:t>________________ /Ф.И.О./</w:t>
            </w:r>
          </w:p>
        </w:tc>
      </w:tr>
    </w:tbl>
    <w:p w14:paraId="3108E27F" w14:textId="77777777" w:rsidR="0088707B" w:rsidRPr="00BC095A" w:rsidRDefault="0088707B" w:rsidP="0088707B">
      <w:pPr>
        <w:tabs>
          <w:tab w:val="left" w:pos="567"/>
        </w:tabs>
        <w:spacing w:after="0"/>
        <w:ind w:right="-313"/>
        <w:rPr>
          <w:rFonts w:eastAsia="Times New Roman" w:cs="Times New Roman"/>
          <w:sz w:val="26"/>
          <w:szCs w:val="26"/>
          <w:lang w:eastAsia="ru-RU"/>
        </w:rPr>
      </w:pPr>
    </w:p>
    <w:p w14:paraId="3CE5DE74" w14:textId="77777777" w:rsidR="0088707B" w:rsidRPr="00BC095A" w:rsidRDefault="0088707B" w:rsidP="0088707B">
      <w:pPr>
        <w:spacing w:after="200" w:line="276" w:lineRule="auto"/>
        <w:ind w:left="6521"/>
        <w:jc w:val="right"/>
        <w:rPr>
          <w:rFonts w:eastAsia="Times New Roman" w:cs="Times New Roman"/>
          <w:sz w:val="26"/>
          <w:szCs w:val="26"/>
          <w:lang w:val="x-none"/>
        </w:rPr>
      </w:pPr>
      <w:r w:rsidRPr="00BC095A">
        <w:rPr>
          <w:rFonts w:asciiTheme="minorHAnsi" w:eastAsia="Times New Roman" w:hAnsiTheme="minorHAnsi" w:cs="Times New Roman"/>
          <w:sz w:val="22"/>
        </w:rPr>
        <w:br w:type="page"/>
      </w:r>
      <w:r w:rsidRPr="00BC095A">
        <w:rPr>
          <w:rFonts w:eastAsia="Times New Roman" w:cs="Times New Roman"/>
          <w:sz w:val="26"/>
          <w:szCs w:val="26"/>
          <w:lang w:val="x-none"/>
        </w:rPr>
        <w:lastRenderedPageBreak/>
        <w:t>Приложение №1</w:t>
      </w:r>
    </w:p>
    <w:p w14:paraId="5993EA72" w14:textId="77777777" w:rsidR="0088707B" w:rsidRPr="00BC095A" w:rsidRDefault="0088707B" w:rsidP="0088707B">
      <w:pPr>
        <w:spacing w:after="0"/>
        <w:jc w:val="right"/>
        <w:rPr>
          <w:rFonts w:eastAsia="Times New Roman" w:cs="Times New Roman"/>
          <w:sz w:val="26"/>
          <w:szCs w:val="26"/>
          <w:lang w:val="x-none"/>
        </w:rPr>
      </w:pPr>
      <w:r w:rsidRPr="00BC095A">
        <w:rPr>
          <w:rFonts w:eastAsia="Times New Roman" w:cs="Times New Roman"/>
          <w:sz w:val="26"/>
          <w:szCs w:val="26"/>
          <w:lang w:val="x-none"/>
        </w:rPr>
        <w:t>к Соглашению о конфиденциальности</w:t>
      </w:r>
    </w:p>
    <w:p w14:paraId="1A95FD3F" w14:textId="77777777" w:rsidR="0088707B" w:rsidRPr="00BC095A" w:rsidRDefault="0088707B" w:rsidP="0088707B">
      <w:pPr>
        <w:spacing w:after="0"/>
        <w:jc w:val="right"/>
        <w:rPr>
          <w:rFonts w:eastAsia="Times New Roman" w:cs="Times New Roman"/>
          <w:sz w:val="26"/>
          <w:szCs w:val="26"/>
          <w:lang w:val="x-none"/>
        </w:rPr>
      </w:pPr>
      <w:r w:rsidRPr="00BC095A">
        <w:rPr>
          <w:rFonts w:eastAsia="Times New Roman" w:cs="Times New Roman"/>
          <w:sz w:val="26"/>
          <w:szCs w:val="26"/>
          <w:lang w:val="x-none"/>
        </w:rPr>
        <w:t xml:space="preserve">№ </w:t>
      </w:r>
      <w:r w:rsidRPr="00BC095A">
        <w:rPr>
          <w:rFonts w:eastAsia="Times New Roman" w:cs="Times New Roman"/>
          <w:sz w:val="26"/>
          <w:szCs w:val="26"/>
        </w:rPr>
        <w:t>________</w:t>
      </w:r>
      <w:r w:rsidRPr="00BC095A">
        <w:rPr>
          <w:rFonts w:eastAsia="Times New Roman" w:cs="Times New Roman"/>
          <w:sz w:val="26"/>
          <w:szCs w:val="26"/>
          <w:lang w:val="x-none"/>
        </w:rPr>
        <w:t>от «</w:t>
      </w:r>
      <w:r w:rsidRPr="00BC095A">
        <w:rPr>
          <w:rFonts w:eastAsia="Times New Roman" w:cs="Times New Roman"/>
          <w:sz w:val="26"/>
          <w:szCs w:val="26"/>
        </w:rPr>
        <w:t>___</w:t>
      </w:r>
      <w:r w:rsidRPr="00BC095A">
        <w:rPr>
          <w:rFonts w:eastAsia="Times New Roman" w:cs="Times New Roman"/>
          <w:sz w:val="26"/>
          <w:szCs w:val="26"/>
          <w:lang w:val="x-none"/>
        </w:rPr>
        <w:t xml:space="preserve">» </w:t>
      </w:r>
      <w:r w:rsidRPr="00BC095A">
        <w:rPr>
          <w:rFonts w:eastAsia="Times New Roman" w:cs="Times New Roman"/>
          <w:sz w:val="26"/>
          <w:szCs w:val="26"/>
        </w:rPr>
        <w:t>___________</w:t>
      </w:r>
      <w:r w:rsidRPr="00BC095A">
        <w:rPr>
          <w:rFonts w:eastAsia="Times New Roman" w:cs="Times New Roman"/>
          <w:sz w:val="26"/>
          <w:szCs w:val="26"/>
          <w:lang w:val="x-none"/>
        </w:rPr>
        <w:t>20</w:t>
      </w:r>
      <w:r w:rsidRPr="00BC095A">
        <w:rPr>
          <w:rFonts w:eastAsia="Times New Roman" w:cs="Times New Roman"/>
          <w:sz w:val="26"/>
          <w:szCs w:val="26"/>
        </w:rPr>
        <w:t>__</w:t>
      </w:r>
      <w:r w:rsidRPr="00BC095A">
        <w:rPr>
          <w:rFonts w:eastAsia="Times New Roman" w:cs="Times New Roman"/>
          <w:sz w:val="26"/>
          <w:szCs w:val="26"/>
          <w:lang w:val="x-none"/>
        </w:rPr>
        <w:t xml:space="preserve"> г.</w:t>
      </w:r>
    </w:p>
    <w:p w14:paraId="07210799" w14:textId="77777777" w:rsidR="0088707B" w:rsidRPr="00BC095A" w:rsidRDefault="0088707B" w:rsidP="0088707B">
      <w:pPr>
        <w:spacing w:after="0"/>
        <w:jc w:val="right"/>
        <w:rPr>
          <w:rFonts w:eastAsia="Times New Roman" w:cs="Times New Roman"/>
          <w:b/>
          <w:sz w:val="26"/>
          <w:szCs w:val="26"/>
          <w:lang w:val="x-none"/>
        </w:rPr>
      </w:pPr>
    </w:p>
    <w:p w14:paraId="192D246B" w14:textId="77777777" w:rsidR="0088707B" w:rsidRPr="00BC095A" w:rsidRDefault="0088707B" w:rsidP="0088707B">
      <w:pPr>
        <w:spacing w:after="0"/>
        <w:rPr>
          <w:rFonts w:eastAsia="Times New Roman" w:cs="Times New Roman"/>
          <w:b/>
          <w:i/>
          <w:sz w:val="26"/>
          <w:szCs w:val="26"/>
        </w:rPr>
      </w:pPr>
      <w:r w:rsidRPr="00BC095A">
        <w:rPr>
          <w:rFonts w:eastAsia="Times New Roman" w:cs="Times New Roman"/>
          <w:sz w:val="26"/>
          <w:szCs w:val="26"/>
        </w:rPr>
        <w:t>г. Москва</w:t>
      </w:r>
    </w:p>
    <w:p w14:paraId="73DADA4F" w14:textId="77777777" w:rsidR="0088707B" w:rsidRPr="00BC095A" w:rsidRDefault="0088707B" w:rsidP="0088707B">
      <w:pPr>
        <w:spacing w:after="0"/>
        <w:jc w:val="center"/>
        <w:rPr>
          <w:rFonts w:eastAsia="Times New Roman" w:cs="Times New Roman"/>
          <w:sz w:val="26"/>
          <w:szCs w:val="26"/>
        </w:rPr>
      </w:pPr>
      <w:r w:rsidRPr="00BC095A">
        <w:rPr>
          <w:rFonts w:eastAsia="Times New Roman" w:cs="Times New Roman"/>
          <w:sz w:val="26"/>
          <w:szCs w:val="26"/>
          <w:lang w:val="x-none"/>
        </w:rPr>
        <w:t xml:space="preserve">ФОРМА АКТА ПРИЕМА-ПЕРЕДАЧИ </w:t>
      </w:r>
    </w:p>
    <w:p w14:paraId="2DF606CE" w14:textId="77777777" w:rsidR="0088707B" w:rsidRPr="00BC095A" w:rsidRDefault="0088707B" w:rsidP="0088707B">
      <w:pPr>
        <w:spacing w:after="0"/>
        <w:jc w:val="center"/>
        <w:rPr>
          <w:rFonts w:eastAsia="Times New Roman" w:cs="Times New Roman"/>
          <w:sz w:val="26"/>
          <w:szCs w:val="26"/>
          <w:lang w:val="x-none"/>
        </w:rPr>
      </w:pPr>
      <w:r w:rsidRPr="00BC095A">
        <w:rPr>
          <w:rFonts w:eastAsia="Times New Roman" w:cs="Times New Roman"/>
          <w:sz w:val="26"/>
          <w:szCs w:val="26"/>
          <w:lang w:val="x-none"/>
        </w:rPr>
        <w:t>КОНФИДЕНЦИАЛЬНОЙ ИНФОРМАЦИИ</w:t>
      </w:r>
    </w:p>
    <w:p w14:paraId="526FDB49" w14:textId="77777777" w:rsidR="0088707B" w:rsidRPr="00BC095A" w:rsidRDefault="0088707B" w:rsidP="0088707B">
      <w:pPr>
        <w:spacing w:after="0"/>
        <w:jc w:val="both"/>
        <w:rPr>
          <w:rFonts w:eastAsia="Times New Roman" w:cs="Times New Roman"/>
          <w:sz w:val="26"/>
          <w:szCs w:val="26"/>
          <w:lang w:val="x-none"/>
        </w:rPr>
      </w:pPr>
    </w:p>
    <w:p w14:paraId="283C602E" w14:textId="77777777" w:rsidR="0088707B" w:rsidRPr="00BC095A" w:rsidRDefault="0088707B" w:rsidP="0088707B">
      <w:pPr>
        <w:spacing w:after="0"/>
        <w:jc w:val="center"/>
        <w:rPr>
          <w:rFonts w:eastAsia="Times New Roman" w:cs="Times New Roman"/>
          <w:b/>
          <w:sz w:val="26"/>
          <w:szCs w:val="26"/>
          <w:lang w:val="x-none"/>
        </w:rPr>
      </w:pPr>
      <w:r w:rsidRPr="00BC095A">
        <w:rPr>
          <w:rFonts w:eastAsia="Times New Roman" w:cs="Times New Roman"/>
          <w:b/>
          <w:sz w:val="26"/>
          <w:szCs w:val="26"/>
          <w:lang w:val="x-none"/>
        </w:rPr>
        <w:t xml:space="preserve">Акт приема-передачи Конфиденциальной информации </w:t>
      </w:r>
    </w:p>
    <w:p w14:paraId="2F428454" w14:textId="77777777" w:rsidR="0088707B" w:rsidRPr="00BC095A" w:rsidRDefault="0088707B" w:rsidP="0088707B">
      <w:pPr>
        <w:spacing w:after="0"/>
        <w:jc w:val="both"/>
        <w:rPr>
          <w:rFonts w:eastAsia="Times New Roman" w:cs="Times New Roman"/>
          <w:sz w:val="26"/>
          <w:szCs w:val="26"/>
          <w:lang w:val="x-none"/>
        </w:rPr>
      </w:pPr>
    </w:p>
    <w:p w14:paraId="25DB4629" w14:textId="77777777" w:rsidR="0088707B" w:rsidRPr="00BC095A" w:rsidRDefault="0088707B" w:rsidP="0088707B">
      <w:pPr>
        <w:spacing w:after="0"/>
        <w:ind w:firstLine="708"/>
        <w:jc w:val="both"/>
        <w:rPr>
          <w:rFonts w:eastAsia="Times New Roman" w:cs="Times New Roman"/>
          <w:sz w:val="26"/>
          <w:szCs w:val="26"/>
        </w:rPr>
      </w:pPr>
      <w:r w:rsidRPr="00BC095A">
        <w:rPr>
          <w:rFonts w:eastAsia="Times New Roman" w:cs="Times New Roman"/>
          <w:sz w:val="26"/>
          <w:szCs w:val="26"/>
          <w:lang w:val="x-none"/>
        </w:rPr>
        <w:t>В соответствии с Соглашением о конфиденциальности №______ от _____ 20</w:t>
      </w:r>
      <w:r w:rsidRPr="00BC095A">
        <w:rPr>
          <w:rFonts w:eastAsia="Times New Roman" w:cs="Times New Roman"/>
          <w:sz w:val="26"/>
          <w:szCs w:val="26"/>
        </w:rPr>
        <w:t>__</w:t>
      </w:r>
      <w:r w:rsidRPr="00BC095A">
        <w:rPr>
          <w:rFonts w:eastAsia="Times New Roman" w:cs="Times New Roman"/>
          <w:sz w:val="26"/>
          <w:szCs w:val="26"/>
          <w:lang w:val="x-none"/>
        </w:rPr>
        <w:t xml:space="preserve">г. </w:t>
      </w:r>
      <w:r w:rsidRPr="00BC095A">
        <w:rPr>
          <w:rFonts w:eastAsia="Times New Roman" w:cs="Times New Roman"/>
          <w:sz w:val="26"/>
          <w:szCs w:val="26"/>
        </w:rPr>
        <w:t xml:space="preserve">ПАО «ГИПРОСВЯЗЬ» </w:t>
      </w:r>
      <w:r w:rsidRPr="00BC095A">
        <w:rPr>
          <w:rFonts w:eastAsia="Times New Roman" w:cs="Times New Roman"/>
          <w:sz w:val="26"/>
          <w:szCs w:val="26"/>
          <w:lang w:val="x-none"/>
        </w:rPr>
        <w:t xml:space="preserve">передало </w:t>
      </w:r>
      <w:r w:rsidRPr="00BC095A">
        <w:rPr>
          <w:rFonts w:eastAsia="Times New Roman" w:cs="Times New Roman"/>
          <w:sz w:val="26"/>
          <w:szCs w:val="26"/>
        </w:rPr>
        <w:t>акционеру</w:t>
      </w:r>
      <w:r w:rsidRPr="00BC095A">
        <w:rPr>
          <w:rFonts w:eastAsia="Times New Roman" w:cs="Times New Roman"/>
          <w:sz w:val="26"/>
          <w:szCs w:val="26"/>
          <w:lang w:val="x-none"/>
        </w:rPr>
        <w:t xml:space="preserve">______________ </w:t>
      </w:r>
      <w:r w:rsidRPr="00BC095A">
        <w:rPr>
          <w:rFonts w:eastAsia="Times New Roman" w:cs="Times New Roman"/>
          <w:sz w:val="26"/>
          <w:szCs w:val="26"/>
          <w:lang w:eastAsia="ru-RU"/>
        </w:rPr>
        <w:t>(</w:t>
      </w:r>
      <w:r w:rsidRPr="00BC095A">
        <w:rPr>
          <w:rFonts w:eastAsia="Times New Roman" w:cs="Times New Roman"/>
          <w:i/>
          <w:sz w:val="26"/>
          <w:szCs w:val="26"/>
          <w:lang w:eastAsia="ru-RU"/>
        </w:rPr>
        <w:t>Наименование/Ф.И.О.</w:t>
      </w:r>
      <w:r w:rsidRPr="00BC095A">
        <w:rPr>
          <w:rFonts w:eastAsia="Times New Roman" w:cs="Times New Roman"/>
          <w:sz w:val="26"/>
          <w:szCs w:val="26"/>
          <w:lang w:eastAsia="ru-RU"/>
        </w:rPr>
        <w:t>)</w:t>
      </w:r>
      <w:r w:rsidRPr="00BC095A">
        <w:rPr>
          <w:rFonts w:eastAsia="Times New Roman" w:cs="Times New Roman"/>
          <w:sz w:val="26"/>
          <w:szCs w:val="26"/>
        </w:rPr>
        <w:t xml:space="preserve"> </w:t>
      </w:r>
      <w:r w:rsidRPr="00BC095A">
        <w:rPr>
          <w:rFonts w:eastAsia="Times New Roman" w:cs="Times New Roman"/>
          <w:sz w:val="26"/>
          <w:szCs w:val="26"/>
          <w:lang w:val="x-none"/>
        </w:rPr>
        <w:t>нижеуказанн</w:t>
      </w:r>
      <w:r w:rsidRPr="00BC095A">
        <w:rPr>
          <w:rFonts w:eastAsia="Times New Roman" w:cs="Times New Roman"/>
          <w:sz w:val="26"/>
          <w:szCs w:val="26"/>
        </w:rPr>
        <w:t>ую</w:t>
      </w:r>
      <w:r w:rsidRPr="00BC095A">
        <w:rPr>
          <w:rFonts w:eastAsia="Times New Roman" w:cs="Times New Roman"/>
          <w:sz w:val="26"/>
          <w:szCs w:val="26"/>
          <w:lang w:val="x-none"/>
        </w:rPr>
        <w:t xml:space="preserve"> </w:t>
      </w:r>
      <w:r w:rsidRPr="00BC095A">
        <w:rPr>
          <w:rFonts w:eastAsia="Times New Roman" w:cs="Times New Roman"/>
          <w:sz w:val="26"/>
          <w:szCs w:val="26"/>
        </w:rPr>
        <w:t>Конфиденциальную информацию</w:t>
      </w:r>
      <w:r w:rsidRPr="00BC095A">
        <w:rPr>
          <w:rFonts w:eastAsia="Times New Roman" w:cs="Times New Roman"/>
          <w:sz w:val="26"/>
          <w:szCs w:val="26"/>
          <w:lang w:val="x-none"/>
        </w:rPr>
        <w:t>:</w:t>
      </w:r>
    </w:p>
    <w:p w14:paraId="681F5CD9" w14:textId="77777777" w:rsidR="0088707B" w:rsidRPr="00BC095A" w:rsidRDefault="0088707B" w:rsidP="0088707B">
      <w:pPr>
        <w:spacing w:after="0"/>
        <w:ind w:firstLine="708"/>
        <w:jc w:val="both"/>
        <w:rPr>
          <w:rFonts w:eastAsia="Times New Roman" w:cs="Times New Roman"/>
          <w:sz w:val="26"/>
          <w:szCs w:val="26"/>
        </w:rPr>
      </w:pPr>
    </w:p>
    <w:p w14:paraId="1639D564" w14:textId="77777777" w:rsidR="0088707B" w:rsidRDefault="0088707B" w:rsidP="0088707B">
      <w:pPr>
        <w:spacing w:after="0"/>
        <w:ind w:firstLine="709"/>
        <w:jc w:val="both"/>
      </w:pPr>
    </w:p>
    <w:p w14:paraId="69A2D585" w14:textId="77777777" w:rsidR="00F12C76" w:rsidRPr="0088707B" w:rsidRDefault="00F12C76" w:rsidP="0088707B"/>
    <w:sectPr w:rsidR="00F12C76" w:rsidRPr="0088707B" w:rsidSect="00E244FE">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94677"/>
    <w:multiLevelType w:val="multilevel"/>
    <w:tmpl w:val="EE84FA96"/>
    <w:lvl w:ilvl="0">
      <w:start w:val="1"/>
      <w:numFmt w:val="decimal"/>
      <w:lvlText w:val="%1."/>
      <w:lvlJc w:val="left"/>
      <w:pPr>
        <w:ind w:left="780" w:hanging="780"/>
      </w:pPr>
      <w:rPr>
        <w:rFonts w:cs="Times New Roman" w:hint="default"/>
      </w:rPr>
    </w:lvl>
    <w:lvl w:ilvl="1">
      <w:start w:val="1"/>
      <w:numFmt w:val="decimal"/>
      <w:lvlText w:val="%1.%2."/>
      <w:lvlJc w:val="left"/>
      <w:pPr>
        <w:ind w:left="780" w:hanging="780"/>
      </w:pPr>
      <w:rPr>
        <w:rFonts w:cs="Times New Roman" w:hint="default"/>
      </w:rPr>
    </w:lvl>
    <w:lvl w:ilvl="2">
      <w:start w:val="1"/>
      <w:numFmt w:val="decimal"/>
      <w:lvlText w:val="%1.%2.%3."/>
      <w:lvlJc w:val="left"/>
      <w:pPr>
        <w:ind w:left="780" w:hanging="7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A4E"/>
    <w:rsid w:val="00051203"/>
    <w:rsid w:val="00134664"/>
    <w:rsid w:val="001752A1"/>
    <w:rsid w:val="00192E83"/>
    <w:rsid w:val="001F65A7"/>
    <w:rsid w:val="002349F2"/>
    <w:rsid w:val="00370328"/>
    <w:rsid w:val="00370631"/>
    <w:rsid w:val="003734EF"/>
    <w:rsid w:val="003804C1"/>
    <w:rsid w:val="003B61CC"/>
    <w:rsid w:val="00473620"/>
    <w:rsid w:val="004C324A"/>
    <w:rsid w:val="006C0B77"/>
    <w:rsid w:val="007500DF"/>
    <w:rsid w:val="007F5F15"/>
    <w:rsid w:val="008242FF"/>
    <w:rsid w:val="00870751"/>
    <w:rsid w:val="0088707B"/>
    <w:rsid w:val="008B3DBD"/>
    <w:rsid w:val="00922C48"/>
    <w:rsid w:val="00961918"/>
    <w:rsid w:val="00A0041D"/>
    <w:rsid w:val="00A2400C"/>
    <w:rsid w:val="00A8597A"/>
    <w:rsid w:val="00AC0D8A"/>
    <w:rsid w:val="00B120D3"/>
    <w:rsid w:val="00B915B7"/>
    <w:rsid w:val="00C92A37"/>
    <w:rsid w:val="00CD1A4E"/>
    <w:rsid w:val="00D91DE5"/>
    <w:rsid w:val="00E51681"/>
    <w:rsid w:val="00E63829"/>
    <w:rsid w:val="00EA59DF"/>
    <w:rsid w:val="00EE4070"/>
    <w:rsid w:val="00F12C76"/>
    <w:rsid w:val="00F525D4"/>
    <w:rsid w:val="00F92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E25"/>
  <w15:chartTrackingRefBased/>
  <w15:docId w15:val="{CAE37E37-544E-46C2-864D-DDEF1A7C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4EF"/>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45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1387</Words>
  <Characters>7912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Чернопоневкина Ольга Павловна</cp:lastModifiedBy>
  <cp:revision>3</cp:revision>
  <dcterms:created xsi:type="dcterms:W3CDTF">2026-04-08T12:02:00Z</dcterms:created>
  <dcterms:modified xsi:type="dcterms:W3CDTF">2026-04-08T13:04:00Z</dcterms:modified>
</cp:coreProperties>
</file>